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B63309" w:rsidRDefault="00B63309">
      <w:pPr>
        <w:rPr>
          <w:rFonts w:ascii="Verdana" w:eastAsia="Verdana" w:hAnsi="Verdana" w:cs="Verdana"/>
          <w:b/>
          <w:bCs/>
        </w:rPr>
      </w:pPr>
    </w:p>
    <w:p w:rsidR="00B63309" w:rsidRDefault="00B63309">
      <w:pPr>
        <w:rPr>
          <w:rFonts w:ascii="Verdana" w:eastAsia="Verdana" w:hAnsi="Verdana" w:cs="Verdana"/>
          <w:b/>
          <w:bCs/>
          <w:sz w:val="28"/>
          <w:szCs w:val="28"/>
        </w:rPr>
      </w:pPr>
    </w:p>
    <w:p w:rsidR="00B63309" w:rsidRDefault="00000000">
      <w:pPr>
        <w:rPr>
          <w:rFonts w:ascii="Verdana" w:eastAsia="Verdana" w:hAnsi="Verdana" w:cs="Verdana"/>
          <w:b/>
          <w:bCs/>
          <w:sz w:val="28"/>
          <w:szCs w:val="28"/>
        </w:rPr>
      </w:pPr>
      <w:r>
        <w:rPr>
          <w:rFonts w:ascii="Verdana" w:hAnsi="Verdana"/>
          <w:b/>
          <w:bCs/>
          <w:sz w:val="28"/>
          <w:szCs w:val="28"/>
        </w:rPr>
        <w:t>Gut gemasert auf die Jagd:</w:t>
      </w:r>
    </w:p>
    <w:p w:rsidR="00B63309" w:rsidRDefault="00000000">
      <w:pPr>
        <w:rPr>
          <w:rFonts w:ascii="Verdana" w:eastAsia="Verdana" w:hAnsi="Verdana" w:cs="Verdana"/>
          <w:b/>
          <w:bCs/>
          <w:sz w:val="28"/>
          <w:szCs w:val="28"/>
        </w:rPr>
      </w:pPr>
      <w:r>
        <w:rPr>
          <w:rFonts w:ascii="Verdana" w:hAnsi="Verdana"/>
          <w:b/>
          <w:bCs/>
          <w:sz w:val="28"/>
          <w:szCs w:val="28"/>
        </w:rPr>
        <w:t xml:space="preserve">Jaeger NXT-Schaft jetzt höhenverstellbar auch in Holz </w:t>
      </w:r>
    </w:p>
    <w:p w:rsidR="00B63309" w:rsidRDefault="00B63309">
      <w:pPr>
        <w:rPr>
          <w:rFonts w:ascii="Verdana" w:eastAsia="Verdana" w:hAnsi="Verdana" w:cs="Verdana"/>
          <w:b/>
          <w:bCs/>
        </w:rPr>
      </w:pPr>
    </w:p>
    <w:p w:rsidR="00B63309" w:rsidRDefault="00B63309">
      <w:pPr>
        <w:rPr>
          <w:rFonts w:ascii="Verdana" w:eastAsia="Verdana" w:hAnsi="Verdana" w:cs="Verdana"/>
          <w:b/>
          <w:bCs/>
          <w:sz w:val="28"/>
          <w:szCs w:val="28"/>
        </w:rPr>
      </w:pPr>
    </w:p>
    <w:p w:rsidR="00B63309" w:rsidRDefault="00000000">
      <w:pPr>
        <w:rPr>
          <w:rFonts w:ascii="Verdana" w:eastAsia="Verdana" w:hAnsi="Verdana" w:cs="Verdana"/>
          <w:b/>
          <w:bCs/>
        </w:rPr>
      </w:pPr>
      <w:proofErr w:type="spellStart"/>
      <w:r>
        <w:rPr>
          <w:rFonts w:ascii="Verdana" w:hAnsi="Verdana"/>
          <w:b/>
          <w:bCs/>
        </w:rPr>
        <w:t>Adjustable</w:t>
      </w:r>
      <w:proofErr w:type="spellEnd"/>
      <w:r>
        <w:rPr>
          <w:rFonts w:ascii="Verdana" w:hAnsi="Verdana"/>
          <w:b/>
          <w:bCs/>
        </w:rPr>
        <w:t>: C.G. Haenel optimiert den Wood-Compound-Schaft mit per Druckknopf anpassbarer Schaftbacke</w:t>
      </w:r>
    </w:p>
    <w:p w:rsidR="00B63309" w:rsidRDefault="00B63309">
      <w:pPr>
        <w:rPr>
          <w:rFonts w:ascii="Verdana" w:eastAsia="Verdana" w:hAnsi="Verdana" w:cs="Verdana"/>
          <w:b/>
          <w:bCs/>
        </w:rPr>
      </w:pPr>
    </w:p>
    <w:p w:rsidR="00B63309" w:rsidRDefault="00B63309">
      <w:pPr>
        <w:rPr>
          <w:rFonts w:ascii="Verdana" w:eastAsia="Verdana" w:hAnsi="Verdana" w:cs="Verdana"/>
          <w:b/>
          <w:bCs/>
        </w:rPr>
      </w:pPr>
    </w:p>
    <w:p w:rsidR="00B63309" w:rsidRDefault="00B63309">
      <w:pPr>
        <w:rPr>
          <w:rFonts w:ascii="Verdana" w:eastAsia="Verdana" w:hAnsi="Verdana" w:cs="Verdana"/>
          <w:b/>
          <w:bCs/>
        </w:rPr>
      </w:pPr>
    </w:p>
    <w:p w:rsidR="00B63309" w:rsidRDefault="00000000">
      <w:pPr>
        <w:rPr>
          <w:rFonts w:ascii="Verdana" w:eastAsia="Verdana" w:hAnsi="Verdana" w:cs="Verdana"/>
          <w:b/>
          <w:bCs/>
        </w:rPr>
      </w:pPr>
      <w:r>
        <w:rPr>
          <w:rFonts w:ascii="Verdana" w:hAnsi="Verdana"/>
          <w:b/>
          <w:bCs/>
        </w:rPr>
        <w:t xml:space="preserve">Der optisch und ergonomisch ansprechende Holzschaft der Repetierbüchse Jaeger NXT erhält eine funktionelle Ergänzung. Die höhenverstellbare Schaftbacke ist ein Feature, das auch Holzschaft-Liebhaber schneller ins Ziel blicken lässt. Damit rücken der Wood-Compound-Schaft und der Composite-Kunststoffschaft funktional näher zusammen.  </w:t>
      </w:r>
    </w:p>
    <w:p w:rsidR="00B63309" w:rsidRDefault="00B63309">
      <w:pPr>
        <w:rPr>
          <w:rFonts w:ascii="Verdana" w:eastAsia="Verdana" w:hAnsi="Verdana" w:cs="Verdana"/>
          <w:b/>
          <w:bCs/>
        </w:rPr>
      </w:pPr>
    </w:p>
    <w:p w:rsidR="00B63309" w:rsidRDefault="00B63309">
      <w:pPr>
        <w:rPr>
          <w:rFonts w:ascii="Verdana" w:eastAsia="Verdana" w:hAnsi="Verdana" w:cs="Verdana"/>
          <w:b/>
          <w:bCs/>
        </w:rPr>
      </w:pPr>
    </w:p>
    <w:p w:rsidR="00B63309" w:rsidRDefault="00000000">
      <w:pPr>
        <w:rPr>
          <w:rFonts w:ascii="Verdana" w:eastAsia="Verdana" w:hAnsi="Verdana" w:cs="Verdana"/>
        </w:rPr>
      </w:pPr>
      <w:r>
        <w:rPr>
          <w:rFonts w:ascii="Verdana" w:hAnsi="Verdana"/>
        </w:rPr>
        <w:t>Die Jaeger NXT kam 2021 mit einem edlen und robusten Holzschaft-Konzept auf den Markt. Im Jahr 2023 wurde dieser Wood-Compound-Schaft durch den Composite Kunststoffschaft ergänzt, ein variabler und robuster Schaft, der in dieser Preisklasse Maßstäbe in der Anpassbarkeit an den Schützen setzt. Wer ihn einmal hat, will ihn nicht mehr missen: Gerade beim drückjagdtauglichen Allrounder Jaeger NXT hilft eine verstellbare Schaftbacke, schnell durchs Glas zu visieren und einen reproduzierbaren Anschlag zu gewährleisten.</w:t>
      </w:r>
    </w:p>
    <w:p w:rsidR="00B63309" w:rsidRDefault="00B63309">
      <w:pPr>
        <w:rPr>
          <w:rFonts w:ascii="Verdana" w:eastAsia="Verdana" w:hAnsi="Verdana" w:cs="Verdana"/>
        </w:rPr>
      </w:pPr>
    </w:p>
    <w:p w:rsidR="00B63309" w:rsidRDefault="00000000">
      <w:pPr>
        <w:rPr>
          <w:rFonts w:ascii="Verdana" w:eastAsia="Verdana" w:hAnsi="Verdana" w:cs="Verdana"/>
        </w:rPr>
      </w:pPr>
      <w:r>
        <w:rPr>
          <w:rFonts w:ascii="Verdana" w:hAnsi="Verdana"/>
        </w:rPr>
        <w:t xml:space="preserve">Das weckte Begehrlichkeiten auch auf der Holzseite – die Haenel jetzt mit einem Produkt füllt: Jaeger NXT </w:t>
      </w:r>
      <w:proofErr w:type="spellStart"/>
      <w:r>
        <w:rPr>
          <w:rFonts w:ascii="Verdana" w:hAnsi="Verdana"/>
        </w:rPr>
        <w:t>Adjustable</w:t>
      </w:r>
      <w:proofErr w:type="spellEnd"/>
      <w:r>
        <w:rPr>
          <w:rFonts w:ascii="Verdana" w:hAnsi="Verdana"/>
        </w:rPr>
        <w:t xml:space="preserve"> heißt die Büchse mit Holzschaft und per Druckknopf höhenverstellbarer Schaftbacke</w:t>
      </w:r>
      <w:r>
        <w:rPr>
          <w:rFonts w:ascii="Verdana" w:hAnsi="Verdana"/>
          <w:b/>
          <w:bCs/>
        </w:rPr>
        <w:t xml:space="preserve">. </w:t>
      </w:r>
    </w:p>
    <w:p w:rsidR="00B63309" w:rsidRDefault="00B63309">
      <w:pPr>
        <w:rPr>
          <w:rFonts w:ascii="Verdana" w:eastAsia="Verdana" w:hAnsi="Verdana" w:cs="Verdana"/>
        </w:rPr>
      </w:pPr>
    </w:p>
    <w:p w:rsidR="00B63309" w:rsidRDefault="00B63309">
      <w:pPr>
        <w:rPr>
          <w:rFonts w:ascii="Verdana" w:eastAsia="Verdana" w:hAnsi="Verdana" w:cs="Verdana"/>
          <w:b/>
          <w:bCs/>
        </w:rPr>
      </w:pPr>
    </w:p>
    <w:p w:rsidR="00B63309" w:rsidRDefault="00B63309">
      <w:pPr>
        <w:rPr>
          <w:rFonts w:ascii="Verdana" w:eastAsia="Verdana" w:hAnsi="Verdana" w:cs="Verdana"/>
          <w:b/>
          <w:bCs/>
        </w:rPr>
      </w:pPr>
    </w:p>
    <w:p w:rsidR="00B63309" w:rsidRDefault="00B63309">
      <w:pPr>
        <w:rPr>
          <w:rFonts w:ascii="Verdana" w:eastAsia="Verdana" w:hAnsi="Verdana" w:cs="Verdana"/>
        </w:rPr>
      </w:pPr>
    </w:p>
    <w:p w:rsidR="00B63309" w:rsidRDefault="00000000">
      <w:pPr>
        <w:rPr>
          <w:rFonts w:ascii="Verdana" w:eastAsia="Verdana" w:hAnsi="Verdana" w:cs="Verdana"/>
          <w:b/>
          <w:bCs/>
        </w:rPr>
      </w:pPr>
      <w:r>
        <w:rPr>
          <w:rFonts w:ascii="Verdana" w:hAnsi="Verdana"/>
          <w:b/>
          <w:bCs/>
        </w:rPr>
        <w:lastRenderedPageBreak/>
        <w:t>Schichtholz mit Nehmerqualitäten</w:t>
      </w:r>
    </w:p>
    <w:p w:rsidR="00B63309" w:rsidRDefault="00B63309">
      <w:pPr>
        <w:rPr>
          <w:rFonts w:ascii="Verdana" w:eastAsia="Verdana" w:hAnsi="Verdana" w:cs="Verdana"/>
        </w:rPr>
      </w:pPr>
    </w:p>
    <w:p w:rsidR="00B63309" w:rsidRDefault="00000000">
      <w:pPr>
        <w:rPr>
          <w:rFonts w:ascii="Verdana" w:eastAsia="Verdana" w:hAnsi="Verdana" w:cs="Verdana"/>
        </w:rPr>
      </w:pPr>
      <w:r>
        <w:rPr>
          <w:rFonts w:ascii="Verdana" w:hAnsi="Verdana"/>
        </w:rPr>
        <w:t xml:space="preserve">Der Wood-Compound-Schaft bedient sich einer Holztechnologie, die dem </w:t>
      </w:r>
      <w:proofErr w:type="spellStart"/>
      <w:r>
        <w:rPr>
          <w:rFonts w:ascii="Verdana" w:hAnsi="Verdana"/>
        </w:rPr>
        <w:t>Yachtbau</w:t>
      </w:r>
      <w:proofErr w:type="spellEnd"/>
      <w:r>
        <w:rPr>
          <w:rFonts w:ascii="Verdana" w:hAnsi="Verdana"/>
        </w:rPr>
        <w:t xml:space="preserve"> entliehen ist. Die charakteristische Holzmaserung dieses Schichtschafts steht einem feinen Holzschaft nicht nach. Das hier verarbeitete schnellwachsende Birken-Schichtholz stammt aus FSC-zertifiziertem Anbau – nicht von einem alten Hochland-Nussbaum.</w:t>
      </w:r>
    </w:p>
    <w:p w:rsidR="00B63309" w:rsidRDefault="00B63309">
      <w:pPr>
        <w:rPr>
          <w:rFonts w:ascii="Verdana" w:eastAsia="Verdana" w:hAnsi="Verdana" w:cs="Verdana"/>
          <w:b/>
          <w:bCs/>
        </w:rPr>
      </w:pPr>
    </w:p>
    <w:p w:rsidR="00B63309" w:rsidRDefault="00B63309">
      <w:pPr>
        <w:rPr>
          <w:rFonts w:ascii="Verdana" w:eastAsia="Verdana" w:hAnsi="Verdana" w:cs="Verdana"/>
        </w:rPr>
      </w:pPr>
    </w:p>
    <w:p w:rsidR="00B63309" w:rsidRDefault="00000000">
      <w:pPr>
        <w:rPr>
          <w:rFonts w:ascii="Verdana" w:eastAsia="Verdana" w:hAnsi="Verdana" w:cs="Verdana"/>
          <w:b/>
          <w:bCs/>
        </w:rPr>
      </w:pPr>
      <w:r>
        <w:rPr>
          <w:rFonts w:ascii="Verdana" w:hAnsi="Verdana"/>
          <w:b/>
          <w:bCs/>
        </w:rPr>
        <w:t>Schneller Holzschaft passt zur Charakteristik</w:t>
      </w:r>
    </w:p>
    <w:p w:rsidR="00B63309" w:rsidRDefault="00B63309">
      <w:pPr>
        <w:rPr>
          <w:rFonts w:ascii="Verdana" w:eastAsia="Verdana" w:hAnsi="Verdana" w:cs="Verdana"/>
        </w:rPr>
      </w:pPr>
    </w:p>
    <w:p w:rsidR="00B63309" w:rsidRDefault="00000000">
      <w:pPr>
        <w:rPr>
          <w:rFonts w:ascii="Verdana" w:eastAsia="Verdana" w:hAnsi="Verdana" w:cs="Verdana"/>
        </w:rPr>
      </w:pPr>
      <w:r>
        <w:rPr>
          <w:rFonts w:ascii="Verdana" w:hAnsi="Verdana"/>
        </w:rPr>
        <w:t xml:space="preserve">Der „schnelle“ Holzschaft passt zur Charakteristik dieses </w:t>
      </w:r>
      <w:proofErr w:type="spellStart"/>
      <w:r>
        <w:rPr>
          <w:rFonts w:ascii="Verdana" w:hAnsi="Verdana"/>
        </w:rPr>
        <w:t>Geradeziehers</w:t>
      </w:r>
      <w:proofErr w:type="spellEnd"/>
      <w:r>
        <w:rPr>
          <w:rFonts w:ascii="Verdana" w:hAnsi="Verdana"/>
        </w:rPr>
        <w:t xml:space="preserve">. Sein Torsionsverschluss ist ein klassischer Zylinderverschluss, der über ein Kegelgetriebe in eine Drehbewegung versetzt und dabei mit Warzen verriegelt. Der Kammergriff dient dabei nicht nur zum Repetieren, er ist gleichzeitig der Handspanner des Systems – </w:t>
      </w:r>
      <w:proofErr w:type="gramStart"/>
      <w:r>
        <w:rPr>
          <w:rFonts w:ascii="Verdana" w:hAnsi="Verdana"/>
        </w:rPr>
        <w:t>im Wortsinne</w:t>
      </w:r>
      <w:proofErr w:type="gramEnd"/>
      <w:r>
        <w:rPr>
          <w:rFonts w:ascii="Verdana" w:hAnsi="Verdana"/>
        </w:rPr>
        <w:t xml:space="preserve">. Übliche „Handspanner“ werden ja meist mit dem Daumen bedient und das setzt zuweilen viel Kraft im Finger voraus. Der Kickdown-Kammergriff der Jaeger NXT setzt dafür Hebelkräfte um und erlaubt ein flüssiges, angenehmes und leises Spannen, Durchrepetieren und Entspannen ohne Umgreifen. </w:t>
      </w:r>
    </w:p>
    <w:p w:rsidR="00B63309" w:rsidRDefault="00B63309">
      <w:pPr>
        <w:rPr>
          <w:rFonts w:ascii="Verdana" w:eastAsia="Verdana" w:hAnsi="Verdana" w:cs="Verdana"/>
          <w:i/>
          <w:iCs/>
        </w:rPr>
      </w:pPr>
    </w:p>
    <w:p w:rsidR="00B63309" w:rsidRDefault="00B63309">
      <w:pPr>
        <w:rPr>
          <w:rFonts w:ascii="Verdana" w:eastAsia="Verdana" w:hAnsi="Verdana" w:cs="Verdana"/>
        </w:rPr>
      </w:pPr>
    </w:p>
    <w:p w:rsidR="00B63309" w:rsidRDefault="00000000">
      <w:pPr>
        <w:rPr>
          <w:rFonts w:ascii="Verdana" w:eastAsia="Verdana" w:hAnsi="Verdana" w:cs="Verdana"/>
          <w:b/>
          <w:bCs/>
        </w:rPr>
      </w:pPr>
      <w:r>
        <w:rPr>
          <w:rFonts w:ascii="Verdana" w:hAnsi="Verdana"/>
          <w:b/>
          <w:bCs/>
        </w:rPr>
        <w:t>Bezugsquellen:</w:t>
      </w:r>
    </w:p>
    <w:p w:rsidR="00B63309" w:rsidRDefault="00000000">
      <w:pPr>
        <w:rPr>
          <w:rFonts w:ascii="Verdana" w:eastAsia="Verdana" w:hAnsi="Verdana" w:cs="Verdana"/>
        </w:rPr>
      </w:pPr>
      <w:r>
        <w:rPr>
          <w:rFonts w:ascii="Verdana" w:hAnsi="Verdana"/>
        </w:rPr>
        <w:t xml:space="preserve">Die Jaeger NXT </w:t>
      </w:r>
      <w:proofErr w:type="spellStart"/>
      <w:r>
        <w:rPr>
          <w:rFonts w:ascii="Verdana" w:hAnsi="Verdana"/>
        </w:rPr>
        <w:t>Adjustable</w:t>
      </w:r>
      <w:proofErr w:type="spellEnd"/>
      <w:r>
        <w:rPr>
          <w:rFonts w:ascii="Verdana" w:hAnsi="Verdana"/>
        </w:rPr>
        <w:t xml:space="preserve"> ist bei Frankonia und im gut sortierten Fachhandel erhältlich ab </w:t>
      </w:r>
      <w:r w:rsidR="00B31D4D">
        <w:rPr>
          <w:rFonts w:ascii="Verdana" w:hAnsi="Verdana"/>
        </w:rPr>
        <w:t>19</w:t>
      </w:r>
      <w:r>
        <w:rPr>
          <w:rFonts w:ascii="Verdana" w:hAnsi="Verdana"/>
        </w:rPr>
        <w:t>99 Euro.</w:t>
      </w:r>
    </w:p>
    <w:p w:rsidR="00B63309" w:rsidRDefault="00B63309">
      <w:pPr>
        <w:rPr>
          <w:rFonts w:ascii="Verdana" w:eastAsia="Verdana" w:hAnsi="Verdana" w:cs="Verdana"/>
        </w:rPr>
      </w:pPr>
    </w:p>
    <w:p w:rsidR="00B63309" w:rsidRDefault="00B63309">
      <w:pPr>
        <w:rPr>
          <w:rFonts w:ascii="Verdana" w:eastAsia="Verdana" w:hAnsi="Verdana" w:cs="Verdana"/>
        </w:rPr>
      </w:pPr>
    </w:p>
    <w:p w:rsidR="00B63309" w:rsidRDefault="00B63309">
      <w:pPr>
        <w:rPr>
          <w:rFonts w:ascii="Verdana" w:eastAsia="Verdana" w:hAnsi="Verdana" w:cs="Verdana"/>
        </w:rPr>
      </w:pPr>
    </w:p>
    <w:p w:rsidR="00B63309" w:rsidRDefault="00B63309">
      <w:pPr>
        <w:rPr>
          <w:rFonts w:ascii="Verdana" w:eastAsia="Verdana" w:hAnsi="Verdana" w:cs="Verdana"/>
        </w:rPr>
      </w:pPr>
    </w:p>
    <w:p w:rsidR="00B63309" w:rsidRDefault="00B63309">
      <w:pPr>
        <w:rPr>
          <w:rFonts w:ascii="Verdana" w:eastAsia="Verdana" w:hAnsi="Verdana" w:cs="Verdana"/>
        </w:rPr>
      </w:pPr>
    </w:p>
    <w:p w:rsidR="00B63309" w:rsidRDefault="00B63309">
      <w:pPr>
        <w:rPr>
          <w:rFonts w:ascii="Verdana" w:eastAsia="Verdana" w:hAnsi="Verdana" w:cs="Verdana"/>
        </w:rPr>
      </w:pPr>
    </w:p>
    <w:p w:rsidR="00B63309" w:rsidRDefault="00B63309">
      <w:pPr>
        <w:rPr>
          <w:rFonts w:ascii="Verdana" w:eastAsia="Verdana" w:hAnsi="Verdana" w:cs="Verdana"/>
        </w:rPr>
      </w:pPr>
    </w:p>
    <w:p w:rsidR="00B63309" w:rsidRDefault="00B63309">
      <w:pPr>
        <w:rPr>
          <w:rFonts w:ascii="Verdana" w:eastAsia="Verdana" w:hAnsi="Verdana" w:cs="Verdana"/>
        </w:rPr>
      </w:pPr>
    </w:p>
    <w:p w:rsidR="00B63309" w:rsidRDefault="00B63309">
      <w:pPr>
        <w:rPr>
          <w:rFonts w:ascii="Verdana" w:eastAsia="Verdana" w:hAnsi="Verdana" w:cs="Verdana"/>
        </w:rPr>
      </w:pPr>
    </w:p>
    <w:p w:rsidR="00B63309" w:rsidRDefault="00B63309">
      <w:pPr>
        <w:rPr>
          <w:rFonts w:ascii="Verdana" w:eastAsia="Verdana" w:hAnsi="Verdana" w:cs="Verdana"/>
        </w:rPr>
      </w:pPr>
    </w:p>
    <w:p w:rsidR="00B63309" w:rsidRDefault="00B63309">
      <w:pPr>
        <w:rPr>
          <w:rFonts w:ascii="Verdana" w:eastAsia="Verdana" w:hAnsi="Verdana" w:cs="Verdana"/>
        </w:rPr>
      </w:pPr>
    </w:p>
    <w:p w:rsidR="00B63309" w:rsidRDefault="00B63309">
      <w:pPr>
        <w:rPr>
          <w:rFonts w:ascii="Verdana" w:eastAsia="Verdana" w:hAnsi="Verdana" w:cs="Verdana"/>
        </w:rPr>
      </w:pPr>
    </w:p>
    <w:p w:rsidR="00B63309" w:rsidRDefault="00000000">
      <w:pPr>
        <w:rPr>
          <w:rFonts w:ascii="Verdana" w:eastAsia="Verdana" w:hAnsi="Verdana" w:cs="Verdana"/>
          <w:b/>
          <w:bCs/>
        </w:rPr>
      </w:pPr>
      <w:r>
        <w:rPr>
          <w:rFonts w:ascii="Verdana" w:hAnsi="Verdana"/>
          <w:b/>
          <w:bCs/>
        </w:rPr>
        <w:t xml:space="preserve">Technische Daten </w:t>
      </w:r>
    </w:p>
    <w:p w:rsidR="00B63309" w:rsidRDefault="00000000">
      <w:pPr>
        <w:rPr>
          <w:rFonts w:ascii="Verdana" w:eastAsia="Verdana" w:hAnsi="Verdana" w:cs="Verdana"/>
          <w:b/>
          <w:bCs/>
        </w:rPr>
      </w:pPr>
      <w:r>
        <w:rPr>
          <w:rFonts w:ascii="Verdana" w:hAnsi="Verdana"/>
          <w:b/>
          <w:bCs/>
        </w:rPr>
        <w:t xml:space="preserve">Haenel Jaeger NXT </w:t>
      </w:r>
      <w:proofErr w:type="spellStart"/>
      <w:r>
        <w:rPr>
          <w:rFonts w:ascii="Verdana" w:hAnsi="Verdana"/>
          <w:b/>
          <w:bCs/>
        </w:rPr>
        <w:t>Adjustable</w:t>
      </w:r>
      <w:proofErr w:type="spellEnd"/>
    </w:p>
    <w:p w:rsidR="00B63309" w:rsidRDefault="00B63309">
      <w:pPr>
        <w:rPr>
          <w:rFonts w:ascii="Verdana" w:eastAsia="Verdana" w:hAnsi="Verdana" w:cs="Verdana"/>
        </w:rPr>
      </w:pPr>
    </w:p>
    <w:p w:rsidR="00B63309" w:rsidRDefault="00000000">
      <w:pPr>
        <w:rPr>
          <w:rFonts w:ascii="Verdana" w:eastAsia="Verdana" w:hAnsi="Verdana" w:cs="Verdana"/>
          <w:b/>
          <w:bCs/>
        </w:rPr>
      </w:pPr>
      <w:proofErr w:type="spellStart"/>
      <w:r>
        <w:rPr>
          <w:rFonts w:ascii="Verdana" w:hAnsi="Verdana"/>
          <w:b/>
          <w:bCs/>
        </w:rPr>
        <w:t>Geradezugrepetierer</w:t>
      </w:r>
      <w:proofErr w:type="spellEnd"/>
      <w:r>
        <w:rPr>
          <w:rFonts w:ascii="Verdana" w:hAnsi="Verdana"/>
          <w:b/>
          <w:bCs/>
        </w:rPr>
        <w:t xml:space="preserve"> mit patentiertem Torsionsverschluss und Kick-Down Handspanner über den Kammergriff, anpassbarer FSC-Wood </w:t>
      </w:r>
      <w:proofErr w:type="spellStart"/>
      <w:r>
        <w:rPr>
          <w:rFonts w:ascii="Verdana" w:hAnsi="Verdana"/>
          <w:b/>
          <w:bCs/>
        </w:rPr>
        <w:t>Compoundschaft</w:t>
      </w:r>
      <w:proofErr w:type="spellEnd"/>
      <w:r>
        <w:rPr>
          <w:rFonts w:ascii="Verdana" w:hAnsi="Verdana"/>
          <w:b/>
          <w:bCs/>
        </w:rPr>
        <w:t>, 5+1 Schuss-Magazin mit Sperre und i-</w:t>
      </w:r>
      <w:proofErr w:type="spellStart"/>
      <w:r>
        <w:rPr>
          <w:rFonts w:ascii="Verdana" w:hAnsi="Verdana"/>
          <w:b/>
          <w:bCs/>
        </w:rPr>
        <w:t>Sight</w:t>
      </w:r>
      <w:proofErr w:type="spellEnd"/>
      <w:r>
        <w:rPr>
          <w:rFonts w:ascii="Verdana" w:hAnsi="Verdana"/>
          <w:b/>
          <w:bCs/>
        </w:rPr>
        <w:t>-System</w:t>
      </w:r>
    </w:p>
    <w:p w:rsidR="00B63309" w:rsidRDefault="00B63309">
      <w:pPr>
        <w:rPr>
          <w:rFonts w:ascii="Verdana" w:eastAsia="Verdana" w:hAnsi="Verdana" w:cs="Verdana"/>
          <w:b/>
          <w:bCs/>
        </w:rPr>
      </w:pPr>
    </w:p>
    <w:p w:rsidR="00B63309" w:rsidRDefault="00000000">
      <w:pPr>
        <w:rPr>
          <w:rFonts w:ascii="Verdana" w:eastAsia="Verdana" w:hAnsi="Verdana" w:cs="Verdana"/>
        </w:rPr>
      </w:pPr>
      <w:r>
        <w:rPr>
          <w:rFonts w:ascii="Verdana" w:hAnsi="Verdana"/>
          <w:b/>
          <w:bCs/>
        </w:rPr>
        <w:t>Laufkontur:</w:t>
      </w:r>
      <w:r>
        <w:rPr>
          <w:rFonts w:ascii="Verdana" w:hAnsi="Verdana"/>
        </w:rPr>
        <w:t xml:space="preserve"> </w:t>
      </w:r>
      <w:r>
        <w:rPr>
          <w:rFonts w:ascii="Verdana" w:hAnsi="Verdana"/>
        </w:rPr>
        <w:tab/>
      </w:r>
      <w:r>
        <w:rPr>
          <w:rFonts w:ascii="Verdana" w:hAnsi="Verdana"/>
        </w:rPr>
        <w:tab/>
      </w:r>
      <w:r>
        <w:rPr>
          <w:rFonts w:ascii="Verdana" w:hAnsi="Verdana"/>
        </w:rPr>
        <w:tab/>
        <w:t>18 mm Durchmesser</w:t>
      </w:r>
    </w:p>
    <w:p w:rsidR="00B63309" w:rsidRDefault="00000000">
      <w:pPr>
        <w:rPr>
          <w:rFonts w:ascii="Verdana" w:eastAsia="Verdana" w:hAnsi="Verdana" w:cs="Verdana"/>
        </w:rPr>
      </w:pPr>
      <w:r>
        <w:rPr>
          <w:rFonts w:ascii="Verdana" w:hAnsi="Verdana"/>
          <w:b/>
          <w:bCs/>
        </w:rPr>
        <w:t>Lauflänge:</w:t>
      </w:r>
      <w:r>
        <w:rPr>
          <w:rFonts w:ascii="Verdana" w:hAnsi="Verdana"/>
        </w:rPr>
        <w:t xml:space="preserve"> </w:t>
      </w:r>
      <w:r>
        <w:rPr>
          <w:rFonts w:ascii="Verdana" w:hAnsi="Verdana"/>
        </w:rPr>
        <w:tab/>
      </w:r>
      <w:r>
        <w:rPr>
          <w:rFonts w:ascii="Verdana" w:hAnsi="Verdana"/>
        </w:rPr>
        <w:tab/>
      </w:r>
      <w:r>
        <w:rPr>
          <w:rFonts w:ascii="Verdana" w:hAnsi="Verdana"/>
        </w:rPr>
        <w:tab/>
        <w:t>520 mm / Magnum 610 mm</w:t>
      </w:r>
    </w:p>
    <w:p w:rsidR="00B63309" w:rsidRDefault="00000000">
      <w:pPr>
        <w:rPr>
          <w:rFonts w:ascii="Verdana" w:eastAsia="Verdana" w:hAnsi="Verdana" w:cs="Verdana"/>
          <w:b/>
          <w:bCs/>
        </w:rPr>
      </w:pPr>
      <w:r>
        <w:rPr>
          <w:rFonts w:ascii="Verdana" w:hAnsi="Verdana"/>
          <w:b/>
          <w:bCs/>
        </w:rPr>
        <w:t>Kaliber:</w:t>
      </w:r>
      <w:r>
        <w:rPr>
          <w:rFonts w:ascii="Verdana" w:hAnsi="Verdana"/>
          <w:b/>
          <w:bCs/>
        </w:rPr>
        <w:tab/>
      </w:r>
      <w:r>
        <w:rPr>
          <w:rFonts w:ascii="Verdana" w:hAnsi="Verdana"/>
          <w:b/>
          <w:bCs/>
        </w:rPr>
        <w:tab/>
      </w:r>
      <w:r>
        <w:rPr>
          <w:rFonts w:ascii="Verdana" w:hAnsi="Verdana"/>
          <w:b/>
          <w:bCs/>
        </w:rPr>
        <w:tab/>
      </w:r>
      <w:r>
        <w:rPr>
          <w:rFonts w:ascii="Verdana" w:hAnsi="Verdana"/>
          <w:b/>
          <w:bCs/>
        </w:rPr>
        <w:tab/>
      </w:r>
      <w:r>
        <w:rPr>
          <w:rFonts w:ascii="Verdana" w:hAnsi="Verdana"/>
        </w:rPr>
        <w:t xml:space="preserve">.308 </w:t>
      </w:r>
      <w:proofErr w:type="spellStart"/>
      <w:r>
        <w:rPr>
          <w:rFonts w:ascii="Verdana" w:hAnsi="Verdana"/>
        </w:rPr>
        <w:t>Win</w:t>
      </w:r>
      <w:proofErr w:type="spellEnd"/>
      <w:r>
        <w:rPr>
          <w:rFonts w:ascii="Verdana" w:hAnsi="Verdana"/>
        </w:rPr>
        <w:t>.</w:t>
      </w:r>
    </w:p>
    <w:p w:rsidR="00B63309" w:rsidRDefault="00000000">
      <w:pPr>
        <w:ind w:left="2832" w:firstLine="708"/>
        <w:rPr>
          <w:rFonts w:ascii="Verdana" w:eastAsia="Verdana" w:hAnsi="Verdana" w:cs="Verdana"/>
        </w:rPr>
      </w:pPr>
      <w:r>
        <w:rPr>
          <w:rFonts w:ascii="Verdana" w:hAnsi="Verdana"/>
        </w:rPr>
        <w:t>.30-06 Spring.</w:t>
      </w:r>
    </w:p>
    <w:p w:rsidR="00B63309" w:rsidRDefault="00000000">
      <w:pPr>
        <w:ind w:left="2832" w:firstLine="708"/>
        <w:rPr>
          <w:rFonts w:ascii="Verdana" w:eastAsia="Verdana" w:hAnsi="Verdana" w:cs="Verdana"/>
        </w:rPr>
      </w:pPr>
      <w:r>
        <w:rPr>
          <w:rFonts w:ascii="Verdana" w:hAnsi="Verdana"/>
        </w:rPr>
        <w:t>8x57 IS</w:t>
      </w:r>
    </w:p>
    <w:p w:rsidR="00B63309" w:rsidRDefault="00000000">
      <w:pPr>
        <w:ind w:left="2832" w:firstLine="708"/>
        <w:rPr>
          <w:rFonts w:ascii="Verdana" w:eastAsia="Verdana" w:hAnsi="Verdana" w:cs="Verdana"/>
        </w:rPr>
      </w:pPr>
      <w:r>
        <w:rPr>
          <w:rFonts w:ascii="Verdana" w:hAnsi="Verdana"/>
        </w:rPr>
        <w:t xml:space="preserve">.300 </w:t>
      </w:r>
      <w:proofErr w:type="spellStart"/>
      <w:r>
        <w:rPr>
          <w:rFonts w:ascii="Verdana" w:hAnsi="Verdana"/>
        </w:rPr>
        <w:t>Win</w:t>
      </w:r>
      <w:proofErr w:type="spellEnd"/>
      <w:r>
        <w:rPr>
          <w:rFonts w:ascii="Verdana" w:hAnsi="Verdana"/>
        </w:rPr>
        <w:t>. Mag.</w:t>
      </w:r>
    </w:p>
    <w:p w:rsidR="00B63309" w:rsidRDefault="00B63309">
      <w:pPr>
        <w:ind w:left="2832" w:firstLine="708"/>
        <w:rPr>
          <w:rFonts w:ascii="Verdana" w:eastAsia="Verdana" w:hAnsi="Verdana" w:cs="Verdana"/>
        </w:rPr>
      </w:pPr>
    </w:p>
    <w:p w:rsidR="00B63309" w:rsidRDefault="00B63309">
      <w:pPr>
        <w:ind w:left="2832" w:firstLine="708"/>
        <w:rPr>
          <w:rFonts w:ascii="Verdana" w:eastAsia="Verdana" w:hAnsi="Verdana" w:cs="Verdana"/>
        </w:rPr>
      </w:pPr>
    </w:p>
    <w:p w:rsidR="00B63309" w:rsidRDefault="00000000" w:rsidP="000B2D53">
      <w:pPr>
        <w:tabs>
          <w:tab w:val="left" w:pos="3544"/>
        </w:tabs>
        <w:ind w:left="3544" w:hanging="3544"/>
        <w:rPr>
          <w:rFonts w:ascii="Verdana" w:eastAsia="Verdana" w:hAnsi="Verdana" w:cs="Verdana"/>
          <w:b/>
          <w:bCs/>
        </w:rPr>
      </w:pPr>
      <w:r>
        <w:rPr>
          <w:rFonts w:ascii="Verdana" w:hAnsi="Verdana"/>
          <w:b/>
          <w:bCs/>
        </w:rPr>
        <w:t xml:space="preserve">Schaftausführungen: </w:t>
      </w:r>
      <w:r w:rsidR="000B2D53">
        <w:rPr>
          <w:rFonts w:ascii="Verdana" w:eastAsia="Verdana" w:hAnsi="Verdana" w:cs="Verdana"/>
          <w:b/>
          <w:bCs/>
        </w:rPr>
        <w:tab/>
      </w:r>
      <w:proofErr w:type="spellStart"/>
      <w:r>
        <w:rPr>
          <w:rFonts w:ascii="Verdana" w:hAnsi="Verdana"/>
        </w:rPr>
        <w:t>Adjustable</w:t>
      </w:r>
      <w:proofErr w:type="spellEnd"/>
      <w:r>
        <w:rPr>
          <w:rFonts w:ascii="Verdana" w:hAnsi="Verdana"/>
        </w:rPr>
        <w:t xml:space="preserve"> mit geführter und per Druckknopf lösbarer Schaftbacke in der Farbe Schwarz. </w:t>
      </w:r>
    </w:p>
    <w:p w:rsidR="00B63309" w:rsidRDefault="00000000">
      <w:pPr>
        <w:rPr>
          <w:rFonts w:ascii="Verdana" w:eastAsia="Verdana" w:hAnsi="Verdana" w:cs="Verdana"/>
        </w:rPr>
      </w:pPr>
      <w:r>
        <w:rPr>
          <w:rFonts w:ascii="Verdana" w:hAnsi="Verdana"/>
          <w:b/>
          <w:bCs/>
        </w:rPr>
        <w:t>Gesamtlänge:</w:t>
      </w:r>
      <w:r>
        <w:rPr>
          <w:rFonts w:ascii="Verdana" w:hAnsi="Verdana"/>
        </w:rPr>
        <w:t xml:space="preserve"> </w:t>
      </w:r>
      <w:r>
        <w:rPr>
          <w:rFonts w:ascii="Verdana" w:hAnsi="Verdana"/>
        </w:rPr>
        <w:tab/>
      </w:r>
      <w:r>
        <w:rPr>
          <w:rFonts w:ascii="Verdana" w:hAnsi="Verdana"/>
        </w:rPr>
        <w:tab/>
      </w:r>
      <w:r>
        <w:rPr>
          <w:rFonts w:ascii="Verdana" w:hAnsi="Verdana"/>
        </w:rPr>
        <w:tab/>
        <w:t>1045 Millimeter (Standardkaliber)</w:t>
      </w:r>
    </w:p>
    <w:p w:rsidR="00B63309" w:rsidRDefault="00000000">
      <w:pPr>
        <w:rPr>
          <w:rFonts w:ascii="Verdana" w:eastAsia="Verdana" w:hAnsi="Verdana" w:cs="Verdana"/>
        </w:rPr>
      </w:pPr>
      <w:r>
        <w:rPr>
          <w:rFonts w:ascii="Verdana" w:hAnsi="Verdana"/>
          <w:b/>
          <w:bCs/>
        </w:rPr>
        <w:t>Gesamtgewicht:</w:t>
      </w:r>
      <w:r>
        <w:rPr>
          <w:rFonts w:ascii="Verdana" w:hAnsi="Verdana"/>
        </w:rPr>
        <w:t xml:space="preserve"> </w:t>
      </w:r>
      <w:r>
        <w:rPr>
          <w:rFonts w:ascii="Verdana" w:hAnsi="Verdana"/>
        </w:rPr>
        <w:tab/>
      </w:r>
      <w:r>
        <w:rPr>
          <w:rFonts w:ascii="Verdana" w:hAnsi="Verdana"/>
        </w:rPr>
        <w:tab/>
        <w:t>3,2 Kilogramm</w:t>
      </w:r>
    </w:p>
    <w:p w:rsidR="00B63309" w:rsidRDefault="00B63309">
      <w:pPr>
        <w:rPr>
          <w:rFonts w:ascii="Verdana" w:eastAsia="Verdana" w:hAnsi="Verdana" w:cs="Verdana"/>
        </w:rPr>
      </w:pPr>
    </w:p>
    <w:p w:rsidR="00B63309" w:rsidRDefault="00B63309">
      <w:pPr>
        <w:rPr>
          <w:rFonts w:ascii="Verdana" w:eastAsia="Verdana" w:hAnsi="Verdana" w:cs="Verdana"/>
        </w:rPr>
      </w:pPr>
    </w:p>
    <w:p w:rsidR="00B63309" w:rsidRPr="0038136D" w:rsidRDefault="00000000" w:rsidP="0038136D">
      <w:pPr>
        <w:pStyle w:val="copy"/>
        <w:pBdr>
          <w:left w:val="nil"/>
        </w:pBdr>
        <w:ind w:left="0"/>
        <w:jc w:val="center"/>
        <w:rPr>
          <w:sz w:val="24"/>
          <w:szCs w:val="24"/>
        </w:rPr>
      </w:pPr>
      <w:r>
        <w:rPr>
          <w:sz w:val="24"/>
          <w:szCs w:val="24"/>
        </w:rPr>
        <w:t>* *</w:t>
      </w:r>
      <w:r>
        <w:rPr>
          <w:noProof/>
        </w:rPr>
        <mc:AlternateContent>
          <mc:Choice Requires="wps">
            <w:drawing>
              <wp:anchor distT="57150" distB="57150" distL="57150" distR="57150" simplePos="0" relativeHeight="251659264" behindDoc="0" locked="0" layoutInCell="1" allowOverlap="1">
                <wp:simplePos x="0" y="0"/>
                <wp:positionH relativeFrom="column">
                  <wp:posOffset>-78105</wp:posOffset>
                </wp:positionH>
                <wp:positionV relativeFrom="line">
                  <wp:posOffset>518160</wp:posOffset>
                </wp:positionV>
                <wp:extent cx="2514600" cy="1600200"/>
                <wp:effectExtent l="0" t="0" r="0" b="0"/>
                <wp:wrapThrough wrapText="bothSides" distL="57150" distR="57150">
                  <wp:wrapPolygon edited="1">
                    <wp:start x="0" y="0"/>
                    <wp:lineTo x="21600" y="0"/>
                    <wp:lineTo x="21600" y="21600"/>
                    <wp:lineTo x="0" y="21600"/>
                    <wp:lineTo x="0" y="0"/>
                  </wp:wrapPolygon>
                </wp:wrapThrough>
                <wp:docPr id="1073741826" name="officeArt object" descr="Textfeld 2"/>
                <wp:cNvGraphicFramePr/>
                <a:graphic xmlns:a="http://schemas.openxmlformats.org/drawingml/2006/main">
                  <a:graphicData uri="http://schemas.microsoft.com/office/word/2010/wordprocessingShape">
                    <wps:wsp>
                      <wps:cNvSpPr txBox="1"/>
                      <wps:spPr>
                        <a:xfrm>
                          <a:off x="0" y="0"/>
                          <a:ext cx="2514600" cy="1600200"/>
                        </a:xfrm>
                        <a:prstGeom prst="rect">
                          <a:avLst/>
                        </a:prstGeom>
                        <a:noFill/>
                        <a:ln w="12700" cap="flat">
                          <a:noFill/>
                          <a:miter lim="400000"/>
                        </a:ln>
                        <a:effectLst/>
                      </wps:spPr>
                      <wps:txbx>
                        <w:txbxContent>
                          <w:p w:rsidR="00B63309" w:rsidRDefault="00000000">
                            <w:pPr>
                              <w:rPr>
                                <w:rFonts w:ascii="Verdana" w:eastAsia="Verdana" w:hAnsi="Verdana" w:cs="Verdana"/>
                                <w:b/>
                                <w:bCs/>
                                <w:sz w:val="14"/>
                                <w:szCs w:val="14"/>
                              </w:rPr>
                            </w:pPr>
                            <w:r>
                              <w:rPr>
                                <w:rFonts w:ascii="Times Roman" w:hAnsi="Times Roman"/>
                                <w:b/>
                                <w:bCs/>
                                <w:sz w:val="14"/>
                                <w:szCs w:val="14"/>
                              </w:rPr>
                              <w:t>HERAUSGEBER</w:t>
                            </w:r>
                          </w:p>
                          <w:p w:rsidR="00B63309" w:rsidRDefault="00000000">
                            <w:pPr>
                              <w:rPr>
                                <w:rFonts w:ascii="Verdana" w:eastAsia="Verdana" w:hAnsi="Verdana" w:cs="Verdana"/>
                                <w:sz w:val="14"/>
                                <w:szCs w:val="14"/>
                              </w:rPr>
                            </w:pPr>
                            <w:r>
                              <w:rPr>
                                <w:rFonts w:ascii="Verdana" w:hAnsi="Verdana"/>
                                <w:sz w:val="14"/>
                                <w:szCs w:val="14"/>
                              </w:rPr>
                              <w:t>C.G. Haenel GmbH</w:t>
                            </w:r>
                          </w:p>
                          <w:p w:rsidR="00B63309" w:rsidRDefault="00000000">
                            <w:pPr>
                              <w:rPr>
                                <w:rFonts w:ascii="Verdana" w:eastAsia="Verdana" w:hAnsi="Verdana" w:cs="Verdana"/>
                                <w:sz w:val="14"/>
                                <w:szCs w:val="14"/>
                              </w:rPr>
                            </w:pPr>
                            <w:r>
                              <w:rPr>
                                <w:rFonts w:ascii="Verdana" w:hAnsi="Verdana"/>
                                <w:sz w:val="14"/>
                                <w:szCs w:val="14"/>
                              </w:rPr>
                              <w:t>Schützenstraße 26</w:t>
                            </w:r>
                          </w:p>
                          <w:p w:rsidR="00B63309" w:rsidRDefault="00000000">
                            <w:pPr>
                              <w:rPr>
                                <w:rFonts w:ascii="Verdana" w:eastAsia="Verdana" w:hAnsi="Verdana" w:cs="Verdana"/>
                                <w:sz w:val="14"/>
                                <w:szCs w:val="14"/>
                              </w:rPr>
                            </w:pPr>
                            <w:r>
                              <w:rPr>
                                <w:rFonts w:ascii="Verdana" w:hAnsi="Verdana"/>
                                <w:sz w:val="14"/>
                                <w:szCs w:val="14"/>
                              </w:rPr>
                              <w:t>D-98527 Suhl</w:t>
                            </w:r>
                          </w:p>
                          <w:p w:rsidR="00B63309" w:rsidRDefault="00B63309">
                            <w:pPr>
                              <w:rPr>
                                <w:rFonts w:ascii="Verdana" w:eastAsia="Verdana" w:hAnsi="Verdana" w:cs="Verdana"/>
                                <w:sz w:val="14"/>
                                <w:szCs w:val="14"/>
                              </w:rPr>
                            </w:pPr>
                          </w:p>
                          <w:p w:rsidR="00B63309" w:rsidRDefault="00000000">
                            <w:pPr>
                              <w:rPr>
                                <w:rFonts w:ascii="Verdana" w:eastAsia="Verdana" w:hAnsi="Verdana" w:cs="Verdana"/>
                                <w:sz w:val="14"/>
                                <w:szCs w:val="14"/>
                              </w:rPr>
                            </w:pPr>
                            <w:r>
                              <w:rPr>
                                <w:rFonts w:ascii="Verdana" w:hAnsi="Verdana"/>
                                <w:sz w:val="14"/>
                                <w:szCs w:val="14"/>
                              </w:rPr>
                              <w:t>Telefon: +49 (0)3681 854 0</w:t>
                            </w:r>
                          </w:p>
                          <w:p w:rsidR="00B63309" w:rsidRDefault="00000000">
                            <w:pPr>
                              <w:rPr>
                                <w:rFonts w:ascii="Verdana" w:eastAsia="Verdana" w:hAnsi="Verdana" w:cs="Verdana"/>
                                <w:sz w:val="14"/>
                                <w:szCs w:val="14"/>
                              </w:rPr>
                            </w:pPr>
                            <w:r>
                              <w:rPr>
                                <w:rFonts w:ascii="Verdana" w:hAnsi="Verdana"/>
                                <w:sz w:val="14"/>
                                <w:szCs w:val="14"/>
                              </w:rPr>
                              <w:t>Fax: +49 (0)3681 854 203</w:t>
                            </w:r>
                          </w:p>
                          <w:p w:rsidR="00B63309" w:rsidRDefault="00000000">
                            <w:pPr>
                              <w:rPr>
                                <w:rFonts w:ascii="Verdana" w:eastAsia="Verdana" w:hAnsi="Verdana" w:cs="Verdana"/>
                                <w:sz w:val="14"/>
                                <w:szCs w:val="14"/>
                              </w:rPr>
                            </w:pPr>
                            <w:r>
                              <w:rPr>
                                <w:rFonts w:ascii="Verdana" w:hAnsi="Verdana"/>
                                <w:sz w:val="14"/>
                                <w:szCs w:val="14"/>
                              </w:rPr>
                              <w:t>E-Mail: jean.freyeisen@cg-haenel.de</w:t>
                            </w:r>
                          </w:p>
                          <w:p w:rsidR="00B63309" w:rsidRDefault="00000000">
                            <w:r>
                              <w:rPr>
                                <w:rFonts w:ascii="Verdana" w:hAnsi="Verdana"/>
                                <w:sz w:val="14"/>
                                <w:szCs w:val="14"/>
                              </w:rPr>
                              <w:t>www.cg-haenel.de</w:t>
                            </w:r>
                          </w:p>
                        </w:txbxContent>
                      </wps:txbx>
                      <wps:bodyPr wrap="square" lIns="91439" tIns="91439" rIns="91439" bIns="91439" numCol="1" anchor="t">
                        <a:noAutofit/>
                      </wps:bodyPr>
                    </wps:wsp>
                  </a:graphicData>
                </a:graphic>
              </wp:anchor>
            </w:drawing>
          </mc:Choice>
          <mc:Fallback>
            <w:pict>
              <v:shape id="_x0000_s1026" type="#_x0000_t202" style="visibility:visible;position:absolute;margin-left:-6.2pt;margin-top:40.8pt;width:198.0pt;height:126.0pt;z-index:251659264;mso-position-horizontal:absolute;mso-position-horizontal-relative:text;mso-position-vertical:absolute;mso-position-vertical-relative:line;mso-wrap-distance-left:4.5pt;mso-wrap-distance-top:4.5pt;mso-wrap-distance-right:4.5pt;mso-wrap-distance-bottom:4.5pt;">
                <v:fill on="f"/>
                <v:stroke on="f" weight="1.0pt" dashstyle="solid" endcap="flat" miterlimit="400.0%" joinstyle="miter" linestyle="single" startarrow="none" startarrowwidth="medium" startarrowlength="medium" endarrow="none" endarrowwidth="medium" endarrowlength="medium"/>
                <v:textbox>
                  <w:txbxContent>
                    <w:p>
                      <w:pPr>
                        <w:pStyle w:val="Normal.0"/>
                        <w:rPr>
                          <w:rFonts w:ascii="Verdana" w:cs="Verdana" w:hAnsi="Verdana" w:eastAsia="Verdana"/>
                          <w:b w:val="1"/>
                          <w:bCs w:val="1"/>
                          <w:sz w:val="14"/>
                          <w:szCs w:val="14"/>
                        </w:rPr>
                      </w:pPr>
                      <w:r>
                        <w:rPr>
                          <w:rFonts w:ascii="Times Roman" w:hAnsi="Times Roman"/>
                          <w:b w:val="1"/>
                          <w:bCs w:val="1"/>
                          <w:sz w:val="14"/>
                          <w:szCs w:val="14"/>
                          <w:rtl w:val="0"/>
                          <w:lang w:val="de-DE"/>
                        </w:rPr>
                        <w:t>HERAUSGEBER</w:t>
                      </w:r>
                      <w:r>
                        <w:rPr>
                          <w:rFonts w:ascii="Verdana" w:cs="Verdana" w:hAnsi="Verdana" w:eastAsia="Verdana"/>
                          <w:b w:val="1"/>
                          <w:bCs w:val="1"/>
                          <w:sz w:val="14"/>
                          <w:szCs w:val="14"/>
                        </w:rPr>
                      </w:r>
                    </w:p>
                    <w:p>
                      <w:pPr>
                        <w:pStyle w:val="Normal.0"/>
                        <w:rPr>
                          <w:rFonts w:ascii="Verdana" w:cs="Verdana" w:hAnsi="Verdana" w:eastAsia="Verdana"/>
                          <w:sz w:val="14"/>
                          <w:szCs w:val="14"/>
                        </w:rPr>
                      </w:pPr>
                      <w:r>
                        <w:rPr>
                          <w:rFonts w:ascii="Verdana" w:hAnsi="Verdana"/>
                          <w:sz w:val="14"/>
                          <w:szCs w:val="14"/>
                          <w:rtl w:val="0"/>
                          <w:lang w:val="de-DE"/>
                        </w:rPr>
                        <w:t>C.G. Haenel GmbH</w:t>
                      </w:r>
                    </w:p>
                    <w:p>
                      <w:pPr>
                        <w:pStyle w:val="Normal.0"/>
                        <w:rPr>
                          <w:rFonts w:ascii="Verdana" w:cs="Verdana" w:hAnsi="Verdana" w:eastAsia="Verdana"/>
                          <w:sz w:val="14"/>
                          <w:szCs w:val="14"/>
                        </w:rPr>
                      </w:pPr>
                      <w:r>
                        <w:rPr>
                          <w:rFonts w:ascii="Verdana" w:hAnsi="Verdana"/>
                          <w:sz w:val="14"/>
                          <w:szCs w:val="14"/>
                          <w:rtl w:val="0"/>
                          <w:lang w:val="de-DE"/>
                        </w:rPr>
                        <w:t>Sch</w:t>
                      </w:r>
                      <w:r>
                        <w:rPr>
                          <w:rFonts w:ascii="Verdana" w:hAnsi="Verdana" w:hint="default"/>
                          <w:sz w:val="14"/>
                          <w:szCs w:val="14"/>
                          <w:rtl w:val="0"/>
                          <w:lang w:val="de-DE"/>
                        </w:rPr>
                        <w:t>ü</w:t>
                      </w:r>
                      <w:r>
                        <w:rPr>
                          <w:rFonts w:ascii="Verdana" w:hAnsi="Verdana"/>
                          <w:sz w:val="14"/>
                          <w:szCs w:val="14"/>
                          <w:rtl w:val="0"/>
                          <w:lang w:val="de-DE"/>
                        </w:rPr>
                        <w:t>tzenstra</w:t>
                      </w:r>
                      <w:r>
                        <w:rPr>
                          <w:rFonts w:ascii="Verdana" w:hAnsi="Verdana" w:hint="default"/>
                          <w:sz w:val="14"/>
                          <w:szCs w:val="14"/>
                          <w:rtl w:val="0"/>
                          <w:lang w:val="de-DE"/>
                        </w:rPr>
                        <w:t>ß</w:t>
                      </w:r>
                      <w:r>
                        <w:rPr>
                          <w:rFonts w:ascii="Verdana" w:hAnsi="Verdana"/>
                          <w:sz w:val="14"/>
                          <w:szCs w:val="14"/>
                          <w:rtl w:val="0"/>
                          <w:lang w:val="de-DE"/>
                        </w:rPr>
                        <w:t>e 26</w:t>
                      </w:r>
                    </w:p>
                    <w:p>
                      <w:pPr>
                        <w:pStyle w:val="Normal.0"/>
                        <w:rPr>
                          <w:rFonts w:ascii="Verdana" w:cs="Verdana" w:hAnsi="Verdana" w:eastAsia="Verdana"/>
                          <w:sz w:val="14"/>
                          <w:szCs w:val="14"/>
                        </w:rPr>
                      </w:pPr>
                      <w:r>
                        <w:rPr>
                          <w:rFonts w:ascii="Verdana" w:hAnsi="Verdana"/>
                          <w:sz w:val="14"/>
                          <w:szCs w:val="14"/>
                          <w:rtl w:val="0"/>
                          <w:lang w:val="de-DE"/>
                        </w:rPr>
                        <w:t>D-98527 Suhl</w:t>
                      </w:r>
                    </w:p>
                    <w:p>
                      <w:pPr>
                        <w:pStyle w:val="Normal.0"/>
                        <w:rPr>
                          <w:rFonts w:ascii="Verdana" w:cs="Verdana" w:hAnsi="Verdana" w:eastAsia="Verdana"/>
                          <w:sz w:val="14"/>
                          <w:szCs w:val="14"/>
                        </w:rPr>
                      </w:pPr>
                      <w:r>
                        <w:rPr>
                          <w:rFonts w:ascii="Verdana" w:cs="Verdana" w:hAnsi="Verdana" w:eastAsia="Verdana"/>
                          <w:sz w:val="14"/>
                          <w:szCs w:val="14"/>
                        </w:rPr>
                      </w:r>
                    </w:p>
                    <w:p>
                      <w:pPr>
                        <w:pStyle w:val="Normal.0"/>
                        <w:rPr>
                          <w:rFonts w:ascii="Verdana" w:cs="Verdana" w:hAnsi="Verdana" w:eastAsia="Verdana"/>
                          <w:sz w:val="14"/>
                          <w:szCs w:val="14"/>
                        </w:rPr>
                      </w:pPr>
                      <w:r>
                        <w:rPr>
                          <w:rFonts w:ascii="Verdana" w:hAnsi="Verdana"/>
                          <w:sz w:val="14"/>
                          <w:szCs w:val="14"/>
                          <w:rtl w:val="0"/>
                          <w:lang w:val="de-DE"/>
                        </w:rPr>
                        <w:t>Telefon: +49 (0)3681 854 0</w:t>
                      </w:r>
                    </w:p>
                    <w:p>
                      <w:pPr>
                        <w:pStyle w:val="Normal.0"/>
                        <w:rPr>
                          <w:rFonts w:ascii="Verdana" w:cs="Verdana" w:hAnsi="Verdana" w:eastAsia="Verdana"/>
                          <w:sz w:val="14"/>
                          <w:szCs w:val="14"/>
                        </w:rPr>
                      </w:pPr>
                      <w:r>
                        <w:rPr>
                          <w:rFonts w:ascii="Verdana" w:hAnsi="Verdana"/>
                          <w:sz w:val="14"/>
                          <w:szCs w:val="14"/>
                          <w:rtl w:val="0"/>
                          <w:lang w:val="de-DE"/>
                        </w:rPr>
                        <w:t>Fax: +49 (0)3681 854 203</w:t>
                      </w:r>
                    </w:p>
                    <w:p>
                      <w:pPr>
                        <w:pStyle w:val="Normal.0"/>
                        <w:rPr>
                          <w:rFonts w:ascii="Verdana" w:cs="Verdana" w:hAnsi="Verdana" w:eastAsia="Verdana"/>
                          <w:sz w:val="14"/>
                          <w:szCs w:val="14"/>
                        </w:rPr>
                      </w:pPr>
                      <w:r>
                        <w:rPr>
                          <w:rFonts w:ascii="Verdana" w:hAnsi="Verdana"/>
                          <w:sz w:val="14"/>
                          <w:szCs w:val="14"/>
                          <w:rtl w:val="0"/>
                          <w:lang w:val="de-DE"/>
                        </w:rPr>
                        <w:t>E-Mail: jean.freyeisen@cg-haenel.de</w:t>
                      </w:r>
                    </w:p>
                    <w:p>
                      <w:pPr>
                        <w:pStyle w:val="Normal.0"/>
                      </w:pPr>
                      <w:r>
                        <w:rPr>
                          <w:rFonts w:ascii="Verdana" w:hAnsi="Verdana"/>
                          <w:sz w:val="14"/>
                          <w:szCs w:val="14"/>
                          <w:rtl w:val="0"/>
                          <w:lang w:val="de-DE"/>
                        </w:rPr>
                        <w:t>www.cg-haenel.de</w:t>
                      </w:r>
                    </w:p>
                  </w:txbxContent>
                </v:textbox>
                <w10:wrap type="through" side="bothSides" anchorx="text"/>
              </v:shape>
            </w:pict>
          </mc:Fallback>
        </mc:AlternateContent>
      </w:r>
      <w:r>
        <w:rPr>
          <w:noProof/>
        </w:rPr>
        <mc:AlternateContent>
          <mc:Choice Requires="wps">
            <w:drawing>
              <wp:anchor distT="57150" distB="57150" distL="57150" distR="57150" simplePos="0" relativeHeight="251660288" behindDoc="0" locked="0" layoutInCell="1" allowOverlap="1">
                <wp:simplePos x="0" y="0"/>
                <wp:positionH relativeFrom="column">
                  <wp:posOffset>2857500</wp:posOffset>
                </wp:positionH>
                <wp:positionV relativeFrom="line">
                  <wp:posOffset>518160</wp:posOffset>
                </wp:positionV>
                <wp:extent cx="2743200" cy="1600200"/>
                <wp:effectExtent l="0" t="0" r="0" b="0"/>
                <wp:wrapThrough wrapText="bothSides" distL="57150" distR="57150">
                  <wp:wrapPolygon edited="1">
                    <wp:start x="0" y="0"/>
                    <wp:lineTo x="21600" y="0"/>
                    <wp:lineTo x="21600" y="21600"/>
                    <wp:lineTo x="0" y="21600"/>
                    <wp:lineTo x="0" y="0"/>
                  </wp:wrapPolygon>
                </wp:wrapThrough>
                <wp:docPr id="1073741827" name="officeArt object" descr="Textfeld 1"/>
                <wp:cNvGraphicFramePr/>
                <a:graphic xmlns:a="http://schemas.openxmlformats.org/drawingml/2006/main">
                  <a:graphicData uri="http://schemas.microsoft.com/office/word/2010/wordprocessingShape">
                    <wps:wsp>
                      <wps:cNvSpPr txBox="1"/>
                      <wps:spPr>
                        <a:xfrm>
                          <a:off x="0" y="0"/>
                          <a:ext cx="2743200" cy="1600200"/>
                        </a:xfrm>
                        <a:prstGeom prst="rect">
                          <a:avLst/>
                        </a:prstGeom>
                        <a:noFill/>
                        <a:ln w="12700" cap="flat">
                          <a:noFill/>
                          <a:miter lim="400000"/>
                        </a:ln>
                        <a:effectLst/>
                      </wps:spPr>
                      <wps:txbx>
                        <w:txbxContent>
                          <w:p w:rsidR="00B63309" w:rsidRDefault="00000000">
                            <w:pPr>
                              <w:rPr>
                                <w:rFonts w:ascii="Verdana" w:eastAsia="Verdana" w:hAnsi="Verdana" w:cs="Verdana"/>
                                <w:b/>
                                <w:bCs/>
                                <w:sz w:val="14"/>
                                <w:szCs w:val="14"/>
                              </w:rPr>
                            </w:pPr>
                            <w:r>
                              <w:rPr>
                                <w:rFonts w:ascii="Times Roman" w:hAnsi="Times Roman"/>
                                <w:b/>
                                <w:bCs/>
                                <w:sz w:val="14"/>
                                <w:szCs w:val="14"/>
                              </w:rPr>
                              <w:t>PRESSEKONTAKT:</w:t>
                            </w:r>
                          </w:p>
                          <w:p w:rsidR="00B63309" w:rsidRDefault="00000000">
                            <w:pPr>
                              <w:rPr>
                                <w:rFonts w:ascii="Verdana" w:eastAsia="Verdana" w:hAnsi="Verdana" w:cs="Verdana"/>
                                <w:sz w:val="14"/>
                                <w:szCs w:val="14"/>
                              </w:rPr>
                            </w:pPr>
                            <w:r>
                              <w:rPr>
                                <w:rFonts w:ascii="Verdana" w:hAnsi="Verdana"/>
                                <w:sz w:val="14"/>
                                <w:szCs w:val="14"/>
                              </w:rPr>
                              <w:t>id pool GmbH</w:t>
                            </w:r>
                          </w:p>
                          <w:p w:rsidR="00B63309" w:rsidRDefault="00000000">
                            <w:pPr>
                              <w:rPr>
                                <w:rFonts w:ascii="Verdana" w:eastAsia="Verdana" w:hAnsi="Verdana" w:cs="Verdana"/>
                                <w:sz w:val="14"/>
                                <w:szCs w:val="14"/>
                              </w:rPr>
                            </w:pPr>
                            <w:r>
                              <w:rPr>
                                <w:rFonts w:ascii="Verdana" w:hAnsi="Verdana"/>
                                <w:sz w:val="14"/>
                                <w:szCs w:val="14"/>
                              </w:rPr>
                              <w:t>Spinnerei 2</w:t>
                            </w:r>
                          </w:p>
                          <w:p w:rsidR="00B63309" w:rsidRDefault="00000000">
                            <w:pPr>
                              <w:rPr>
                                <w:rFonts w:ascii="Verdana" w:eastAsia="Verdana" w:hAnsi="Verdana" w:cs="Verdana"/>
                                <w:sz w:val="14"/>
                                <w:szCs w:val="14"/>
                              </w:rPr>
                            </w:pPr>
                            <w:r>
                              <w:rPr>
                                <w:rFonts w:ascii="Verdana" w:hAnsi="Verdana"/>
                                <w:sz w:val="14"/>
                                <w:szCs w:val="14"/>
                              </w:rPr>
                              <w:t>D-71522 Backnang</w:t>
                            </w:r>
                          </w:p>
                          <w:p w:rsidR="00B63309" w:rsidRDefault="00B63309">
                            <w:pPr>
                              <w:rPr>
                                <w:rFonts w:ascii="Verdana" w:eastAsia="Verdana" w:hAnsi="Verdana" w:cs="Verdana"/>
                                <w:sz w:val="14"/>
                                <w:szCs w:val="14"/>
                              </w:rPr>
                            </w:pPr>
                          </w:p>
                          <w:p w:rsidR="00B63309" w:rsidRDefault="00000000">
                            <w:pPr>
                              <w:rPr>
                                <w:rFonts w:ascii="Verdana" w:eastAsia="Verdana" w:hAnsi="Verdana" w:cs="Verdana"/>
                                <w:sz w:val="14"/>
                                <w:szCs w:val="14"/>
                              </w:rPr>
                            </w:pPr>
                            <w:r>
                              <w:rPr>
                                <w:rFonts w:ascii="Verdana" w:hAnsi="Verdana"/>
                                <w:sz w:val="14"/>
                                <w:szCs w:val="14"/>
                              </w:rPr>
                              <w:t>Telefon: +49 (0) 1727415612</w:t>
                            </w:r>
                          </w:p>
                          <w:p w:rsidR="00B63309" w:rsidRDefault="00000000">
                            <w:pPr>
                              <w:rPr>
                                <w:rFonts w:ascii="Verdana" w:eastAsia="Verdana" w:hAnsi="Verdana" w:cs="Verdana"/>
                                <w:sz w:val="14"/>
                                <w:szCs w:val="14"/>
                              </w:rPr>
                            </w:pPr>
                            <w:r>
                              <w:rPr>
                                <w:rFonts w:ascii="Verdana" w:hAnsi="Verdana"/>
                                <w:sz w:val="14"/>
                                <w:szCs w:val="14"/>
                              </w:rPr>
                              <w:t>haenel@id-pool.de</w:t>
                            </w:r>
                          </w:p>
                          <w:p w:rsidR="00B63309" w:rsidRDefault="00000000">
                            <w:r>
                              <w:rPr>
                                <w:rFonts w:ascii="Verdana" w:hAnsi="Verdana"/>
                                <w:sz w:val="14"/>
                                <w:szCs w:val="14"/>
                              </w:rPr>
                              <w:t>www.id-pool.de</w:t>
                            </w:r>
                          </w:p>
                        </w:txbxContent>
                      </wps:txbx>
                      <wps:bodyPr wrap="square" lIns="91439" tIns="91439" rIns="91439" bIns="91439" numCol="1" anchor="t">
                        <a:noAutofit/>
                      </wps:bodyPr>
                    </wps:wsp>
                  </a:graphicData>
                </a:graphic>
              </wp:anchor>
            </w:drawing>
          </mc:Choice>
          <mc:Fallback>
            <w:pict>
              <v:shape id="_x0000_s1027" type="#_x0000_t202" style="visibility:visible;position:absolute;margin-left:225.0pt;margin-top:40.8pt;width:216.0pt;height:126.0pt;z-index:251660288;mso-position-horizontal:absolute;mso-position-horizontal-relative:text;mso-position-vertical:absolute;mso-position-vertical-relative:line;mso-wrap-distance-left:4.5pt;mso-wrap-distance-top:4.5pt;mso-wrap-distance-right:4.5pt;mso-wrap-distance-bottom:4.5pt;">
                <v:fill on="f"/>
                <v:stroke on="f" weight="1.0pt" dashstyle="solid" endcap="flat" miterlimit="400.0%" joinstyle="miter" linestyle="single" startarrow="none" startarrowwidth="medium" startarrowlength="medium" endarrow="none" endarrowwidth="medium" endarrowlength="medium"/>
                <v:textbox>
                  <w:txbxContent>
                    <w:p>
                      <w:pPr>
                        <w:pStyle w:val="Normal.0"/>
                        <w:rPr>
                          <w:rFonts w:ascii="Verdana" w:cs="Verdana" w:hAnsi="Verdana" w:eastAsia="Verdana"/>
                          <w:b w:val="1"/>
                          <w:bCs w:val="1"/>
                          <w:sz w:val="14"/>
                          <w:szCs w:val="14"/>
                        </w:rPr>
                      </w:pPr>
                      <w:r>
                        <w:rPr>
                          <w:rFonts w:ascii="Times Roman" w:hAnsi="Times Roman"/>
                          <w:b w:val="1"/>
                          <w:bCs w:val="1"/>
                          <w:sz w:val="14"/>
                          <w:szCs w:val="14"/>
                          <w:rtl w:val="0"/>
                          <w:lang w:val="de-DE"/>
                        </w:rPr>
                        <w:t>PRESSEKONTAKT:</w:t>
                      </w:r>
                      <w:r>
                        <w:rPr>
                          <w:rFonts w:ascii="Verdana" w:cs="Verdana" w:hAnsi="Verdana" w:eastAsia="Verdana"/>
                          <w:b w:val="1"/>
                          <w:bCs w:val="1"/>
                          <w:sz w:val="14"/>
                          <w:szCs w:val="14"/>
                        </w:rPr>
                      </w:r>
                    </w:p>
                    <w:p>
                      <w:pPr>
                        <w:pStyle w:val="Normal.0"/>
                        <w:rPr>
                          <w:rFonts w:ascii="Verdana" w:cs="Verdana" w:hAnsi="Verdana" w:eastAsia="Verdana"/>
                          <w:sz w:val="14"/>
                          <w:szCs w:val="14"/>
                        </w:rPr>
                      </w:pPr>
                      <w:r>
                        <w:rPr>
                          <w:rFonts w:ascii="Verdana" w:hAnsi="Verdana"/>
                          <w:sz w:val="14"/>
                          <w:szCs w:val="14"/>
                          <w:rtl w:val="0"/>
                          <w:lang w:val="de-DE"/>
                        </w:rPr>
                        <w:t>id pool GmbH</w:t>
                      </w:r>
                    </w:p>
                    <w:p>
                      <w:pPr>
                        <w:pStyle w:val="Normal.0"/>
                        <w:rPr>
                          <w:rFonts w:ascii="Verdana" w:cs="Verdana" w:hAnsi="Verdana" w:eastAsia="Verdana"/>
                          <w:sz w:val="14"/>
                          <w:szCs w:val="14"/>
                        </w:rPr>
                      </w:pPr>
                      <w:r>
                        <w:rPr>
                          <w:rFonts w:ascii="Verdana" w:hAnsi="Verdana"/>
                          <w:sz w:val="14"/>
                          <w:szCs w:val="14"/>
                          <w:rtl w:val="0"/>
                          <w:lang w:val="de-DE"/>
                        </w:rPr>
                        <w:t>Spinnerei 2</w:t>
                      </w:r>
                    </w:p>
                    <w:p>
                      <w:pPr>
                        <w:pStyle w:val="Normal.0"/>
                        <w:rPr>
                          <w:rFonts w:ascii="Verdana" w:cs="Verdana" w:hAnsi="Verdana" w:eastAsia="Verdana"/>
                          <w:sz w:val="14"/>
                          <w:szCs w:val="14"/>
                        </w:rPr>
                      </w:pPr>
                      <w:r>
                        <w:rPr>
                          <w:rFonts w:ascii="Verdana" w:hAnsi="Verdana"/>
                          <w:sz w:val="14"/>
                          <w:szCs w:val="14"/>
                          <w:rtl w:val="0"/>
                          <w:lang w:val="de-DE"/>
                        </w:rPr>
                        <w:t>D-71522 Backnang</w:t>
                      </w:r>
                    </w:p>
                    <w:p>
                      <w:pPr>
                        <w:pStyle w:val="Normal.0"/>
                        <w:rPr>
                          <w:rFonts w:ascii="Verdana" w:cs="Verdana" w:hAnsi="Verdana" w:eastAsia="Verdana"/>
                          <w:sz w:val="14"/>
                          <w:szCs w:val="14"/>
                        </w:rPr>
                      </w:pPr>
                      <w:r>
                        <w:rPr>
                          <w:rFonts w:ascii="Verdana" w:cs="Verdana" w:hAnsi="Verdana" w:eastAsia="Verdana"/>
                          <w:sz w:val="14"/>
                          <w:szCs w:val="14"/>
                        </w:rPr>
                      </w:r>
                    </w:p>
                    <w:p>
                      <w:pPr>
                        <w:pStyle w:val="Normal.0"/>
                        <w:rPr>
                          <w:rFonts w:ascii="Verdana" w:cs="Verdana" w:hAnsi="Verdana" w:eastAsia="Verdana"/>
                          <w:sz w:val="14"/>
                          <w:szCs w:val="14"/>
                        </w:rPr>
                      </w:pPr>
                      <w:r>
                        <w:rPr>
                          <w:rFonts w:ascii="Verdana" w:hAnsi="Verdana"/>
                          <w:sz w:val="14"/>
                          <w:szCs w:val="14"/>
                          <w:rtl w:val="0"/>
                          <w:lang w:val="de-DE"/>
                        </w:rPr>
                        <w:t>Telefon: +49 (0) 1727415612</w:t>
                      </w:r>
                    </w:p>
                    <w:p>
                      <w:pPr>
                        <w:pStyle w:val="Normal.0"/>
                        <w:rPr>
                          <w:rFonts w:ascii="Verdana" w:cs="Verdana" w:hAnsi="Verdana" w:eastAsia="Verdana"/>
                          <w:sz w:val="14"/>
                          <w:szCs w:val="14"/>
                        </w:rPr>
                      </w:pPr>
                      <w:r>
                        <w:rPr>
                          <w:rFonts w:ascii="Verdana" w:hAnsi="Verdana"/>
                          <w:sz w:val="14"/>
                          <w:szCs w:val="14"/>
                          <w:rtl w:val="0"/>
                          <w:lang w:val="de-DE"/>
                        </w:rPr>
                        <w:t>haenel@id-pool.de</w:t>
                      </w:r>
                    </w:p>
                    <w:p>
                      <w:pPr>
                        <w:pStyle w:val="Normal.0"/>
                      </w:pPr>
                      <w:r>
                        <w:rPr>
                          <w:rFonts w:ascii="Verdana" w:hAnsi="Verdana"/>
                          <w:sz w:val="14"/>
                          <w:szCs w:val="14"/>
                          <w:rtl w:val="0"/>
                          <w:lang w:val="de-DE"/>
                        </w:rPr>
                        <w:t>www.id-pool.de</w:t>
                      </w:r>
                    </w:p>
                  </w:txbxContent>
                </v:textbox>
                <w10:wrap type="through" side="bothSides" anchorx="text"/>
              </v:shape>
            </w:pict>
          </mc:Fallback>
        </mc:AlternateContent>
      </w:r>
      <w:r w:rsidR="0038136D">
        <w:rPr>
          <w:sz w:val="24"/>
          <w:szCs w:val="24"/>
        </w:rPr>
        <w:t xml:space="preserve"> *</w:t>
      </w:r>
    </w:p>
    <w:sectPr w:rsidR="00B63309" w:rsidRPr="0038136D">
      <w:footerReference w:type="default" r:id="rId6"/>
      <w:headerReference w:type="first" r:id="rId7"/>
      <w:footerReference w:type="first" r:id="rId8"/>
      <w:pgSz w:w="11900" w:h="16840"/>
      <w:pgMar w:top="4820" w:right="1418" w:bottom="1418" w:left="1418" w:header="709" w:footer="709"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9C379C" w:rsidRDefault="009C379C">
      <w:r>
        <w:separator/>
      </w:r>
    </w:p>
  </w:endnote>
  <w:endnote w:type="continuationSeparator" w:id="0">
    <w:p w:rsidR="009C379C" w:rsidRDefault="009C37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Neue">
    <w:panose1 w:val="02000503000000020004"/>
    <w:charset w:val="00"/>
    <w:family w:val="auto"/>
    <w:pitch w:val="variable"/>
    <w:sig w:usb0="E50002FF" w:usb1="500079DB" w:usb2="00000010" w:usb3="00000000" w:csb0="00000001" w:csb1="00000000"/>
  </w:font>
  <w:font w:name="Verdana">
    <w:panose1 w:val="020B0604030504040204"/>
    <w:charset w:val="00"/>
    <w:family w:val="swiss"/>
    <w:pitch w:val="variable"/>
    <w:sig w:usb0="A10006FF" w:usb1="4000205B" w:usb2="00000010" w:usb3="00000000" w:csb0="0000019F" w:csb1="00000000"/>
  </w:font>
  <w:font w:name="Times Roman">
    <w:altName w:val="Times New Roman"/>
    <w:panose1 w:val="020B0604020202020204"/>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B63309" w:rsidRDefault="00000000">
    <w:pPr>
      <w:pStyle w:val="Fuzeile"/>
      <w:tabs>
        <w:tab w:val="clear" w:pos="9072"/>
        <w:tab w:val="right" w:pos="9044"/>
      </w:tabs>
      <w:ind w:left="4111"/>
      <w:jc w:val="right"/>
    </w:pPr>
    <w: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B63309" w:rsidRDefault="00000000">
    <w:pPr>
      <w:pStyle w:val="Fuzeile"/>
      <w:tabs>
        <w:tab w:val="clear" w:pos="9072"/>
        <w:tab w:val="right" w:pos="9044"/>
      </w:tabs>
      <w:ind w:left="4111"/>
      <w:jc w:val="right"/>
    </w:pPr>
    <w: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9C379C" w:rsidRDefault="009C379C">
      <w:r>
        <w:separator/>
      </w:r>
    </w:p>
  </w:footnote>
  <w:footnote w:type="continuationSeparator" w:id="0">
    <w:p w:rsidR="009C379C" w:rsidRDefault="009C379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B63309" w:rsidRDefault="00000000">
    <w:pPr>
      <w:pStyle w:val="Kopfzeile"/>
      <w:tabs>
        <w:tab w:val="clear" w:pos="9072"/>
        <w:tab w:val="right" w:pos="9044"/>
      </w:tabs>
    </w:pPr>
    <w:r>
      <w:rPr>
        <w:noProof/>
      </w:rPr>
      <w:drawing>
        <wp:anchor distT="152400" distB="152400" distL="152400" distR="152400" simplePos="0" relativeHeight="251658240" behindDoc="1" locked="0" layoutInCell="1" allowOverlap="1">
          <wp:simplePos x="0" y="0"/>
          <wp:positionH relativeFrom="page">
            <wp:posOffset>3415030</wp:posOffset>
          </wp:positionH>
          <wp:positionV relativeFrom="page">
            <wp:posOffset>605155</wp:posOffset>
          </wp:positionV>
          <wp:extent cx="4127500" cy="1117600"/>
          <wp:effectExtent l="0" t="0" r="0" b="0"/>
          <wp:wrapNone/>
          <wp:docPr id="1073741825" name="officeArt object" descr="HAENEL_Briefpapier_logo_300dpi"/>
          <wp:cNvGraphicFramePr/>
          <a:graphic xmlns:a="http://schemas.openxmlformats.org/drawingml/2006/main">
            <a:graphicData uri="http://schemas.openxmlformats.org/drawingml/2006/picture">
              <pic:pic xmlns:pic="http://schemas.openxmlformats.org/drawingml/2006/picture">
                <pic:nvPicPr>
                  <pic:cNvPr id="1073741825" name="HAENEL_Briefpapier_logo_300dpi" descr="HAENEL_Briefpapier_logo_300dpi"/>
                  <pic:cNvPicPr>
                    <a:picLocks noChangeAspect="1"/>
                  </pic:cNvPicPr>
                </pic:nvPicPr>
                <pic:blipFill>
                  <a:blip r:embed="rId1"/>
                  <a:stretch>
                    <a:fillRect/>
                  </a:stretch>
                </pic:blipFill>
                <pic:spPr>
                  <a:xfrm>
                    <a:off x="0" y="0"/>
                    <a:ext cx="4127500" cy="1117600"/>
                  </a:xfrm>
                  <a:prstGeom prst="rect">
                    <a:avLst/>
                  </a:prstGeom>
                  <a:ln w="12700" cap="flat">
                    <a:noFill/>
                    <a:miter lim="400000"/>
                  </a:ln>
                  <a:effectLst/>
                </pic:spPr>
              </pic:pic>
            </a:graphicData>
          </a:graphic>
        </wp:anchor>
      </w:drawing>
    </w:r>
  </w:p>
  <w:p w:rsidR="00B63309" w:rsidRDefault="00B63309">
    <w:pPr>
      <w:pStyle w:val="Kopfzeile"/>
      <w:tabs>
        <w:tab w:val="clear" w:pos="9072"/>
        <w:tab w:val="right" w:pos="9044"/>
      </w:tabs>
    </w:pPr>
  </w:p>
  <w:p w:rsidR="00B63309" w:rsidRDefault="00B63309">
    <w:pPr>
      <w:pStyle w:val="Kopfzeile"/>
      <w:tabs>
        <w:tab w:val="clear" w:pos="9072"/>
        <w:tab w:val="right" w:pos="9044"/>
      </w:tabs>
    </w:pPr>
  </w:p>
  <w:p w:rsidR="00B63309" w:rsidRDefault="00B63309">
    <w:pPr>
      <w:pStyle w:val="Kopfzeile"/>
      <w:tabs>
        <w:tab w:val="clear" w:pos="9072"/>
        <w:tab w:val="right" w:pos="9044"/>
      </w:tabs>
    </w:pPr>
  </w:p>
  <w:p w:rsidR="00B63309" w:rsidRDefault="00B63309">
    <w:pPr>
      <w:pStyle w:val="Kopfzeile"/>
      <w:tabs>
        <w:tab w:val="clear" w:pos="9072"/>
        <w:tab w:val="right" w:pos="9044"/>
      </w:tabs>
    </w:pPr>
  </w:p>
  <w:p w:rsidR="00B63309" w:rsidRDefault="00B63309">
    <w:pPr>
      <w:pStyle w:val="Kopfzeile"/>
      <w:tabs>
        <w:tab w:val="clear" w:pos="9072"/>
        <w:tab w:val="right" w:pos="9044"/>
      </w:tabs>
    </w:pPr>
  </w:p>
  <w:p w:rsidR="00B63309" w:rsidRDefault="00B63309">
    <w:pPr>
      <w:pStyle w:val="Kopfzeile"/>
      <w:tabs>
        <w:tab w:val="clear" w:pos="9072"/>
        <w:tab w:val="right" w:pos="9044"/>
      </w:tabs>
    </w:pPr>
  </w:p>
  <w:p w:rsidR="00B63309" w:rsidRDefault="00B63309">
    <w:pPr>
      <w:pStyle w:val="Kopfzeile"/>
      <w:tabs>
        <w:tab w:val="clear" w:pos="9072"/>
        <w:tab w:val="right" w:pos="9044"/>
      </w:tabs>
    </w:pPr>
  </w:p>
  <w:p w:rsidR="00B63309" w:rsidRDefault="00B63309">
    <w:pPr>
      <w:pStyle w:val="Kopfzeile"/>
      <w:tabs>
        <w:tab w:val="clear" w:pos="9072"/>
        <w:tab w:val="right" w:pos="9044"/>
      </w:tabs>
    </w:pPr>
  </w:p>
  <w:p w:rsidR="00B63309" w:rsidRDefault="00000000">
    <w:pPr>
      <w:pStyle w:val="Kopfzeile"/>
      <w:tabs>
        <w:tab w:val="clear" w:pos="9072"/>
        <w:tab w:val="right" w:pos="9044"/>
      </w:tabs>
      <w:rPr>
        <w:rFonts w:ascii="Verdana" w:eastAsia="Verdana" w:hAnsi="Verdana" w:cs="Verdana"/>
        <w:color w:val="7F7F7F"/>
        <w:sz w:val="28"/>
        <w:szCs w:val="28"/>
        <w:u w:color="7F7F7F"/>
      </w:rPr>
    </w:pPr>
    <w:r>
      <w:rPr>
        <w:rFonts w:ascii="Verdana" w:hAnsi="Verdana"/>
        <w:color w:val="7F7F7F"/>
        <w:sz w:val="28"/>
        <w:szCs w:val="28"/>
        <w:u w:color="7F7F7F"/>
      </w:rPr>
      <w:t>PRESSE-INFORMATION</w:t>
    </w:r>
  </w:p>
  <w:p w:rsidR="00B63309" w:rsidRDefault="00B63309">
    <w:pPr>
      <w:pStyle w:val="Kopfzeile"/>
      <w:tabs>
        <w:tab w:val="clear" w:pos="9072"/>
        <w:tab w:val="right" w:pos="9044"/>
      </w:tabs>
    </w:pPr>
  </w:p>
  <w:p w:rsidR="00B63309" w:rsidRDefault="00000000">
    <w:pPr>
      <w:pStyle w:val="Kopfzeile"/>
      <w:tabs>
        <w:tab w:val="clear" w:pos="9072"/>
        <w:tab w:val="right" w:pos="9044"/>
      </w:tabs>
      <w:jc w:val="right"/>
    </w:pPr>
    <w:r>
      <w:rPr>
        <w:rFonts w:ascii="Verdana" w:hAnsi="Verdana"/>
        <w:color w:val="7F7F7F"/>
        <w:sz w:val="22"/>
        <w:szCs w:val="22"/>
        <w:u w:color="7F7F7F"/>
      </w:rPr>
      <w:t xml:space="preserve">Suhl, </w:t>
    </w:r>
    <w:r w:rsidR="00D13D0A">
      <w:rPr>
        <w:rFonts w:ascii="Verdana" w:hAnsi="Verdana"/>
        <w:color w:val="7F7F7F"/>
        <w:sz w:val="22"/>
        <w:szCs w:val="22"/>
        <w:u w:color="7F7F7F"/>
      </w:rPr>
      <w:t>September</w:t>
    </w:r>
    <w:r>
      <w:rPr>
        <w:rFonts w:ascii="Verdana" w:hAnsi="Verdana"/>
        <w:color w:val="7F7F7F"/>
        <w:sz w:val="22"/>
        <w:szCs w:val="22"/>
        <w:u w:color="7F7F7F"/>
      </w:rPr>
      <w:t xml:space="preserve"> 2024</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displayBackgroundShape/>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3309"/>
    <w:rsid w:val="000B2D53"/>
    <w:rsid w:val="002449E9"/>
    <w:rsid w:val="0038136D"/>
    <w:rsid w:val="0080050B"/>
    <w:rsid w:val="009A66C4"/>
    <w:rsid w:val="009C379C"/>
    <w:rsid w:val="00B31D4D"/>
    <w:rsid w:val="00B63309"/>
    <w:rsid w:val="00D13D0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4:docId w14:val="173E9B39"/>
  <w15:docId w15:val="{C721585E-FE6A-044C-918B-C206400F5E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de-DE" w:eastAsia="de-DE"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rFonts w:eastAsia="Times New Roman"/>
      <w:color w:val="000000"/>
      <w:sz w:val="24"/>
      <w:szCs w:val="24"/>
      <w:u w:color="000000"/>
      <w14:textOutline w14:w="0" w14:cap="flat" w14:cmpd="sng" w14:algn="ctr">
        <w14:noFill/>
        <w14:prstDash w14:val="solid"/>
        <w14:bevel/>
      </w14:textOutli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Kopf-undFuzeilen">
    <w:name w:val="Kopf- und Fußzeilen"/>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paragraph" w:styleId="Fuzeile">
    <w:name w:val="footer"/>
    <w:pPr>
      <w:tabs>
        <w:tab w:val="center" w:pos="4536"/>
        <w:tab w:val="right" w:pos="9072"/>
      </w:tabs>
    </w:pPr>
    <w:rPr>
      <w:rFonts w:cs="Arial Unicode MS"/>
      <w:color w:val="000000"/>
      <w:sz w:val="24"/>
      <w:szCs w:val="24"/>
      <w:u w:color="000000"/>
    </w:rPr>
  </w:style>
  <w:style w:type="paragraph" w:styleId="Kopfzeile">
    <w:name w:val="header"/>
    <w:pPr>
      <w:tabs>
        <w:tab w:val="center" w:pos="4536"/>
        <w:tab w:val="right" w:pos="9072"/>
      </w:tabs>
    </w:pPr>
    <w:rPr>
      <w:rFonts w:eastAsia="Times New Roman"/>
      <w:color w:val="000000"/>
      <w:sz w:val="24"/>
      <w:szCs w:val="24"/>
      <w:u w:color="000000"/>
    </w:rPr>
  </w:style>
  <w:style w:type="paragraph" w:customStyle="1" w:styleId="copy">
    <w:name w:val="copy"/>
    <w:pPr>
      <w:pBdr>
        <w:left w:val="single" w:sz="6" w:space="6" w:color="000000"/>
      </w:pBdr>
      <w:spacing w:line="360" w:lineRule="auto"/>
      <w:ind w:left="3544"/>
    </w:pPr>
    <w:rPr>
      <w:rFonts w:ascii="Verdana" w:hAnsi="Verdana" w:cs="Arial Unicode MS"/>
      <w:color w:val="000000"/>
      <w:sz w:val="22"/>
      <w:szCs w:val="22"/>
      <w:u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Office">
      <a:majorFont>
        <a:latin typeface="Helvetica Neue"/>
        <a:ea typeface="Helvetica Neue"/>
        <a:cs typeface="Helvetica Neue"/>
      </a:majorFont>
      <a:minorFont>
        <a:latin typeface="Helvetica Neue"/>
        <a:ea typeface="Helvetica Neue"/>
        <a:cs typeface="Helvetica Neu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cap="flat">
          <a:solidFill>
            <a:schemeClr val="accent1"/>
          </a:solidFill>
          <a:prstDash val="solid"/>
          <a:miter lim="800000"/>
        </a:ln>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solidFill>
          <a:prstDash val="solid"/>
          <a:miter lim="8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410</Words>
  <Characters>2588</Characters>
  <Application>Microsoft Office Word</Application>
  <DocSecurity>0</DocSecurity>
  <Lines>21</Lines>
  <Paragraphs>5</Paragraphs>
  <ScaleCrop>false</ScaleCrop>
  <Company/>
  <LinksUpToDate>false</LinksUpToDate>
  <CharactersWithSpaces>2993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sie</cp:lastModifiedBy>
  <cp:revision>6</cp:revision>
  <dcterms:created xsi:type="dcterms:W3CDTF">2024-07-04T09:09:00Z</dcterms:created>
  <dcterms:modified xsi:type="dcterms:W3CDTF">2024-09-12T13:12:00Z</dcterms:modified>
</cp:coreProperties>
</file>